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Vendor RFP response template</w:t>
      </w:r>
    </w:p>
    <w:p>
      <w:r>
        <w:t>Build a vendor response using the buyer’s instructions and evaluation criteria. This editable outline helps a proposal team organize its narrative and evidence. Reorder, rename or remove sections to match the actual RFP. Keep pricing separate when the buyer requires separate volumes.</w:t>
      </w:r>
    </w:p>
    <w:p>
      <w:r>
        <w:t>Craxy AI  |  Version 1.0  |  October 3 2026</w:t>
      </w:r>
    </w:p>
    <w:p>
      <w:pPr>
        <w:pStyle w:val="Heading1"/>
      </w:pPr>
      <w:r>
        <w:t>Response details</w:t>
      </w:r>
    </w:p>
    <w:tbl>
      <w:tblPr>
        <w:tblW w:type="auto" w:w="0"/>
        <w:tblLayout w:type="fixed"/>
        <w:tblLook w:firstColumn="1" w:firstRow="1" w:lastColumn="0" w:lastRow="0" w:noHBand="0" w:noVBand="1" w:val="04A0"/>
        <w:tblBorders>
          <w:bottom w:val="single" w:sz="4" w:color="D9E1E8"/>
          <w:insideH w:val="single" w:sz="4" w:color="D9E1E8"/>
        </w:tblBorders>
      </w:tblPr>
      <w:tblGrid>
        <w:gridCol w:w="3312"/>
        <w:gridCol w:w="7056"/>
      </w:tblGrid>
      <w:tr>
        <w:trPr>
          <w:trHeight w:val="504"/>
          <w:tblHeader/>
        </w:trPr>
        <w:tc>
          <w:tcPr>
            <w:tcW w:type="dxa" w:w="3312"/>
            <w:shd w:fill="E8EFF5"/>
            <w:tcMar>
              <w:top w:w="90" w:type="dxa"/>
              <w:left w:w="90" w:type="dxa"/>
              <w:bottom w:w="90" w:type="dxa"/>
              <w:right w:w="90" w:type="dxa"/>
            </w:tcMar>
          </w:tcPr>
          <w:p>
            <w:pPr>
              <w:spacing w:after="100"/>
            </w:pPr>
            <w:r>
              <w:rPr>
                <w:b/>
                <w:sz w:val="20"/>
              </w:rPr>
              <w:t>Field</w:t>
            </w:r>
          </w:p>
        </w:tc>
        <w:tc>
          <w:tcPr>
            <w:tcW w:type="dxa" w:w="7056"/>
            <w:shd w:fill="E8EFF5"/>
            <w:tcMar>
              <w:top w:w="90" w:type="dxa"/>
              <w:left w:w="90" w:type="dxa"/>
              <w:bottom w:w="90" w:type="dxa"/>
              <w:right w:w="90" w:type="dxa"/>
            </w:tcMar>
          </w:tcPr>
          <w:p>
            <w:pPr>
              <w:spacing w:after="100"/>
            </w:pPr>
            <w:r>
              <w:rPr>
                <w:b/>
                <w:sz w:val="20"/>
              </w:rPr>
              <w:t>Your entry</w:t>
            </w:r>
          </w:p>
        </w:tc>
      </w:tr>
      <w:tr>
        <w:trPr>
          <w:trHeight w:val="504"/>
        </w:trPr>
        <w:tc>
          <w:tcPr>
            <w:tcW w:type="dxa" w:w="3312"/>
            <w:tcMar>
              <w:top w:w="90" w:type="dxa"/>
              <w:left w:w="90" w:type="dxa"/>
              <w:bottom w:w="90" w:type="dxa"/>
              <w:right w:w="90" w:type="dxa"/>
            </w:tcMar>
          </w:tcPr>
          <w:p>
            <w:pPr>
              <w:spacing w:after="100"/>
            </w:pPr>
            <w:r>
              <w:rPr>
                <w:sz w:val="20"/>
              </w:rPr>
              <w:t>Buyer and solicitation</w:t>
            </w:r>
          </w:p>
        </w:tc>
        <w:tc>
          <w:tcPr>
            <w:tcW w:type="dxa" w:w="7056"/>
            <w:tcMar>
              <w:top w:w="90" w:type="dxa"/>
              <w:left w:w="90" w:type="dxa"/>
              <w:bottom w:w="90" w:type="dxa"/>
              <w:right w:w="90" w:type="dxa"/>
            </w:tcMar>
          </w:tcPr>
          <w:p>
            <w:pPr>
              <w:spacing w:after="100"/>
            </w:pPr>
            <w:r>
              <w:rPr>
                <w:sz w:val="20"/>
              </w:rPr>
              <w:t>[Buyer / official notice number]</w:t>
            </w:r>
          </w:p>
        </w:tc>
      </w:tr>
      <w:tr>
        <w:trPr>
          <w:trHeight w:val="504"/>
        </w:trPr>
        <w:tc>
          <w:tcPr>
            <w:tcW w:type="dxa" w:w="3312"/>
            <w:tcMar>
              <w:top w:w="90" w:type="dxa"/>
              <w:left w:w="90" w:type="dxa"/>
              <w:bottom w:w="90" w:type="dxa"/>
              <w:right w:w="90" w:type="dxa"/>
            </w:tcMar>
          </w:tcPr>
          <w:p>
            <w:pPr>
              <w:spacing w:after="100"/>
            </w:pPr>
            <w:r>
              <w:rPr>
                <w:sz w:val="20"/>
              </w:rPr>
              <w:t>Responding organization</w:t>
            </w:r>
          </w:p>
        </w:tc>
        <w:tc>
          <w:tcPr>
            <w:tcW w:type="dxa" w:w="7056"/>
            <w:tcMar>
              <w:top w:w="90" w:type="dxa"/>
              <w:left w:w="90" w:type="dxa"/>
              <w:bottom w:w="90" w:type="dxa"/>
              <w:right w:w="90" w:type="dxa"/>
            </w:tcMar>
          </w:tcPr>
          <w:p>
            <w:pPr>
              <w:spacing w:after="100"/>
            </w:pPr>
            <w:r>
              <w:rPr>
                <w:sz w:val="20"/>
              </w:rPr>
              <w:t>[Legal name / address / authorized contact]</w:t>
            </w:r>
          </w:p>
        </w:tc>
      </w:tr>
      <w:tr>
        <w:trPr>
          <w:trHeight w:val="504"/>
        </w:trPr>
        <w:tc>
          <w:tcPr>
            <w:tcW w:type="dxa" w:w="3312"/>
            <w:tcMar>
              <w:top w:w="90" w:type="dxa"/>
              <w:left w:w="90" w:type="dxa"/>
              <w:bottom w:w="90" w:type="dxa"/>
              <w:right w:w="90" w:type="dxa"/>
            </w:tcMar>
          </w:tcPr>
          <w:p>
            <w:pPr>
              <w:spacing w:after="100"/>
            </w:pPr>
            <w:r>
              <w:rPr>
                <w:sz w:val="20"/>
              </w:rPr>
              <w:t>Submission deadline and time zone</w:t>
            </w:r>
          </w:p>
        </w:tc>
        <w:tc>
          <w:tcPr>
            <w:tcW w:type="dxa" w:w="7056"/>
            <w:tcMar>
              <w:top w:w="90" w:type="dxa"/>
              <w:left w:w="90" w:type="dxa"/>
              <w:bottom w:w="90" w:type="dxa"/>
              <w:right w:w="90" w:type="dxa"/>
            </w:tcMar>
          </w:tcPr>
          <w:p>
            <w:pPr>
              <w:spacing w:after="100"/>
            </w:pPr>
            <w:r>
              <w:rPr>
                <w:sz w:val="20"/>
              </w:rPr>
              <w:t>[Verify with the current official notice]</w:t>
            </w:r>
          </w:p>
        </w:tc>
      </w:tr>
      <w:tr>
        <w:trPr>
          <w:trHeight w:val="504"/>
        </w:trPr>
        <w:tc>
          <w:tcPr>
            <w:tcW w:type="dxa" w:w="3312"/>
            <w:tcMar>
              <w:top w:w="90" w:type="dxa"/>
              <w:left w:w="90" w:type="dxa"/>
              <w:bottom w:w="90" w:type="dxa"/>
              <w:right w:w="90" w:type="dxa"/>
            </w:tcMar>
          </w:tcPr>
          <w:p>
            <w:pPr>
              <w:spacing w:after="100"/>
            </w:pPr>
            <w:r>
              <w:rPr>
                <w:sz w:val="20"/>
              </w:rPr>
              <w:t>Version and amendment</w:t>
            </w:r>
          </w:p>
        </w:tc>
        <w:tc>
          <w:tcPr>
            <w:tcW w:type="dxa" w:w="7056"/>
            <w:tcMar>
              <w:top w:w="90" w:type="dxa"/>
              <w:left w:w="90" w:type="dxa"/>
              <w:bottom w:w="90" w:type="dxa"/>
              <w:right w:w="90" w:type="dxa"/>
            </w:tcMar>
          </w:tcPr>
          <w:p>
            <w:pPr>
              <w:spacing w:after="100"/>
            </w:pPr>
            <w:r>
              <w:rPr>
                <w:sz w:val="20"/>
              </w:rPr>
              <w:t>[Response version / latest amendment]</w:t>
            </w:r>
          </w:p>
        </w:tc>
      </w:tr>
    </w:tbl>
    <w:p/>
    <w:p>
      <w:pPr>
        <w:pStyle w:val="Heading1"/>
      </w:pPr>
      <w:r>
        <w:t>Executive summary</w:t>
      </w:r>
    </w:p>
    <w:p>
      <w:r>
        <w:t>[State the buyer’s specific need, your proposed approach and the benefit supported by your evidence. Avoid claims about awards, certifications or customer results you cannot substantiate.]</w:t>
      </w:r>
    </w:p>
    <w:p>
      <w:pPr>
        <w:pStyle w:val="Heading1"/>
      </w:pPr>
      <w:r>
        <w:t>Understanding of requirements</w:t>
      </w:r>
    </w:p>
    <w:p>
      <w:r>
        <w:t>[Summarize the scope, constraints, deliverables and required outcomes. Link each item to a source reference in the companion response planner or compliance matrix.]</w:t>
      </w:r>
    </w:p>
    <w:p>
      <w:r>
        <w:br w:type="page"/>
      </w:r>
    </w:p>
    <w:p>
      <w:pPr>
        <w:pStyle w:val="Heading1"/>
      </w:pPr>
      <w:r>
        <w:t>Technical approach</w:t>
      </w:r>
    </w:p>
    <w:tbl>
      <w:tblPr>
        <w:tblW w:type="auto" w:w="0"/>
        <w:tblLayout w:type="fixed"/>
        <w:tblLook w:firstColumn="1" w:firstRow="1" w:lastColumn="0" w:lastRow="0" w:noHBand="0" w:noVBand="1" w:val="04A0"/>
        <w:tblBorders>
          <w:bottom w:val="single" w:sz="4" w:color="D9E1E8"/>
          <w:insideH w:val="single" w:sz="4" w:color="D9E1E8"/>
        </w:tblBorders>
      </w:tblPr>
      <w:tblGrid>
        <w:gridCol w:w="2880"/>
        <w:gridCol w:w="7488"/>
      </w:tblGrid>
      <w:tr>
        <w:trPr>
          <w:trHeight w:val="504"/>
          <w:tblHeader/>
        </w:trPr>
        <w:tc>
          <w:tcPr>
            <w:tcW w:type="dxa" w:w="2880"/>
            <w:shd w:fill="E8EFF5"/>
            <w:tcMar>
              <w:top w:w="90" w:type="dxa"/>
              <w:left w:w="90" w:type="dxa"/>
              <w:bottom w:w="90" w:type="dxa"/>
              <w:right w:w="90" w:type="dxa"/>
            </w:tcMar>
          </w:tcPr>
          <w:p>
            <w:pPr>
              <w:spacing w:after="100"/>
            </w:pPr>
            <w:r>
              <w:rPr>
                <w:b/>
                <w:sz w:val="20"/>
              </w:rPr>
              <w:t>Buyer requirement</w:t>
            </w:r>
          </w:p>
        </w:tc>
        <w:tc>
          <w:tcPr>
            <w:tcW w:type="dxa" w:w="7488"/>
            <w:shd w:fill="E8EFF5"/>
            <w:tcMar>
              <w:top w:w="90" w:type="dxa"/>
              <w:left w:w="90" w:type="dxa"/>
              <w:bottom w:w="90" w:type="dxa"/>
              <w:right w:w="90" w:type="dxa"/>
            </w:tcMar>
          </w:tcPr>
          <w:p>
            <w:pPr>
              <w:spacing w:after="100"/>
            </w:pPr>
            <w:r>
              <w:rPr>
                <w:b/>
                <w:sz w:val="20"/>
              </w:rPr>
              <w:t>Response and evidence</w:t>
            </w:r>
          </w:p>
        </w:tc>
      </w:tr>
      <w:tr>
        <w:trPr>
          <w:trHeight w:val="504"/>
        </w:trPr>
        <w:tc>
          <w:tcPr>
            <w:tcW w:type="dxa" w:w="2880"/>
            <w:tcMar>
              <w:top w:w="90" w:type="dxa"/>
              <w:left w:w="90" w:type="dxa"/>
              <w:bottom w:w="90" w:type="dxa"/>
              <w:right w:w="90" w:type="dxa"/>
            </w:tcMar>
          </w:tcPr>
          <w:p>
            <w:pPr>
              <w:spacing w:after="100"/>
            </w:pPr>
            <w:r>
              <w:rPr>
                <w:sz w:val="20"/>
              </w:rPr>
              <w:t>[Section / requirement]</w:t>
            </w:r>
          </w:p>
        </w:tc>
        <w:tc>
          <w:tcPr>
            <w:tcW w:type="dxa" w:w="7488"/>
            <w:tcMar>
              <w:top w:w="90" w:type="dxa"/>
              <w:left w:w="90" w:type="dxa"/>
              <w:bottom w:w="90" w:type="dxa"/>
              <w:right w:w="90" w:type="dxa"/>
            </w:tcMar>
          </w:tcPr>
          <w:p>
            <w:pPr>
              <w:spacing w:after="100"/>
            </w:pPr>
            <w:r>
              <w:rPr>
                <w:sz w:val="20"/>
              </w:rPr>
              <w:t>[How you will meet it, deliverable, responsible role and evidence]</w:t>
            </w:r>
          </w:p>
        </w:tc>
      </w:tr>
      <w:tr>
        <w:trPr>
          <w:trHeight w:val="504"/>
        </w:trPr>
        <w:tc>
          <w:tcPr>
            <w:tcW w:type="dxa" w:w="2880"/>
            <w:tcMar>
              <w:top w:w="90" w:type="dxa"/>
              <w:left w:w="90" w:type="dxa"/>
              <w:bottom w:w="90" w:type="dxa"/>
              <w:right w:w="90" w:type="dxa"/>
            </w:tcMar>
          </w:tcPr>
          <w:p>
            <w:pPr>
              <w:spacing w:after="100"/>
            </w:pPr>
            <w:r>
              <w:rPr>
                <w:sz w:val="20"/>
              </w:rPr>
              <w:t>[Section / requirement]</w:t>
            </w:r>
          </w:p>
        </w:tc>
        <w:tc>
          <w:tcPr>
            <w:tcW w:type="dxa" w:w="7488"/>
            <w:tcMar>
              <w:top w:w="90" w:type="dxa"/>
              <w:left w:w="90" w:type="dxa"/>
              <w:bottom w:w="90" w:type="dxa"/>
              <w:right w:w="90" w:type="dxa"/>
            </w:tcMar>
          </w:tcPr>
          <w:p>
            <w:pPr>
              <w:spacing w:after="100"/>
            </w:pPr>
            <w:r>
              <w:rPr>
                <w:sz w:val="20"/>
              </w:rPr>
              <w:t>[Method, assumptions, dependencies and acceptance criteria]</w:t>
            </w:r>
          </w:p>
        </w:tc>
      </w:tr>
    </w:tbl>
    <w:p/>
    <w:p>
      <w:pPr>
        <w:pStyle w:val="Heading1"/>
      </w:pPr>
      <w:r>
        <w:t>Implementation and risk</w:t>
      </w:r>
    </w:p>
    <w:tbl>
      <w:tblPr>
        <w:tblW w:type="auto" w:w="0"/>
        <w:tblLayout w:type="fixed"/>
        <w:tblLook w:firstColumn="1" w:firstRow="1" w:lastColumn="0" w:lastRow="0" w:noHBand="0" w:noVBand="1" w:val="04A0"/>
        <w:tblBorders>
          <w:bottom w:val="single" w:sz="4" w:color="D9E1E8"/>
          <w:insideH w:val="single" w:sz="4" w:color="D9E1E8"/>
        </w:tblBorders>
      </w:tblPr>
      <w:tblGrid>
        <w:gridCol w:w="2304"/>
        <w:gridCol w:w="5328"/>
        <w:gridCol w:w="2736"/>
      </w:tblGrid>
      <w:tr>
        <w:trPr>
          <w:trHeight w:val="504"/>
          <w:tblHeader/>
        </w:trPr>
        <w:tc>
          <w:tcPr>
            <w:tcW w:type="dxa" w:w="2304"/>
            <w:shd w:fill="E8EFF5"/>
            <w:tcMar>
              <w:top w:w="90" w:type="dxa"/>
              <w:left w:w="90" w:type="dxa"/>
              <w:bottom w:w="90" w:type="dxa"/>
              <w:right w:w="90" w:type="dxa"/>
            </w:tcMar>
          </w:tcPr>
          <w:p>
            <w:pPr>
              <w:spacing w:after="100"/>
            </w:pPr>
            <w:r>
              <w:rPr>
                <w:b/>
                <w:sz w:val="20"/>
              </w:rPr>
              <w:t>Milestone</w:t>
            </w:r>
          </w:p>
        </w:tc>
        <w:tc>
          <w:tcPr>
            <w:tcW w:type="dxa" w:w="5328"/>
            <w:shd w:fill="E8EFF5"/>
            <w:tcMar>
              <w:top w:w="90" w:type="dxa"/>
              <w:left w:w="90" w:type="dxa"/>
              <w:bottom w:w="90" w:type="dxa"/>
              <w:right w:w="90" w:type="dxa"/>
            </w:tcMar>
          </w:tcPr>
          <w:p>
            <w:pPr>
              <w:spacing w:after="100"/>
            </w:pPr>
            <w:r>
              <w:rPr>
                <w:b/>
                <w:sz w:val="20"/>
              </w:rPr>
              <w:t>Deliverable and acceptance</w:t>
            </w:r>
          </w:p>
        </w:tc>
        <w:tc>
          <w:tcPr>
            <w:tcW w:type="dxa" w:w="2736"/>
            <w:shd w:fill="E8EFF5"/>
            <w:tcMar>
              <w:top w:w="90" w:type="dxa"/>
              <w:left w:w="90" w:type="dxa"/>
              <w:bottom w:w="90" w:type="dxa"/>
              <w:right w:w="90" w:type="dxa"/>
            </w:tcMar>
          </w:tcPr>
          <w:p>
            <w:pPr>
              <w:spacing w:after="100"/>
            </w:pPr>
            <w:r>
              <w:rPr>
                <w:b/>
                <w:sz w:val="20"/>
              </w:rPr>
              <w:t>Owner and timing</w:t>
            </w:r>
          </w:p>
        </w:tc>
      </w:tr>
      <w:tr>
        <w:trPr>
          <w:trHeight w:val="504"/>
        </w:trPr>
        <w:tc>
          <w:tcPr>
            <w:tcW w:type="dxa" w:w="2304"/>
            <w:tcMar>
              <w:top w:w="90" w:type="dxa"/>
              <w:left w:w="90" w:type="dxa"/>
              <w:bottom w:w="90" w:type="dxa"/>
              <w:right w:w="90" w:type="dxa"/>
            </w:tcMar>
          </w:tcPr>
          <w:p>
            <w:pPr>
              <w:spacing w:after="100"/>
            </w:pPr>
            <w:r>
              <w:rPr>
                <w:sz w:val="20"/>
              </w:rPr>
              <w:t>[Milestone]</w:t>
            </w:r>
          </w:p>
        </w:tc>
        <w:tc>
          <w:tcPr>
            <w:tcW w:type="dxa" w:w="5328"/>
            <w:tcMar>
              <w:top w:w="90" w:type="dxa"/>
              <w:left w:w="90" w:type="dxa"/>
              <w:bottom w:w="90" w:type="dxa"/>
              <w:right w:w="90" w:type="dxa"/>
            </w:tcMar>
          </w:tcPr>
          <w:p>
            <w:pPr>
              <w:spacing w:after="100"/>
            </w:pPr>
            <w:r>
              <w:rPr>
                <w:sz w:val="20"/>
              </w:rPr>
              <w:t>[Deliverable / acceptance criterion]</w:t>
            </w:r>
          </w:p>
        </w:tc>
        <w:tc>
          <w:tcPr>
            <w:tcW w:type="dxa" w:w="2736"/>
            <w:tcMar>
              <w:top w:w="90" w:type="dxa"/>
              <w:left w:w="90" w:type="dxa"/>
              <w:bottom w:w="90" w:type="dxa"/>
              <w:right w:w="90" w:type="dxa"/>
            </w:tcMar>
          </w:tcPr>
          <w:p>
            <w:pPr>
              <w:spacing w:after="100"/>
            </w:pPr>
            <w:r>
              <w:rPr>
                <w:sz w:val="20"/>
              </w:rPr>
              <w:t>[Role / timing]</w:t>
            </w:r>
          </w:p>
        </w:tc>
      </w:tr>
      <w:tr>
        <w:trPr>
          <w:trHeight w:val="504"/>
        </w:trPr>
        <w:tc>
          <w:tcPr>
            <w:tcW w:type="dxa" w:w="2304"/>
            <w:tcMar>
              <w:top w:w="90" w:type="dxa"/>
              <w:left w:w="90" w:type="dxa"/>
              <w:bottom w:w="90" w:type="dxa"/>
              <w:right w:w="90" w:type="dxa"/>
            </w:tcMar>
          </w:tcPr>
          <w:p>
            <w:pPr>
              <w:spacing w:after="100"/>
            </w:pPr>
            <w:r>
              <w:rPr>
                <w:sz w:val="20"/>
              </w:rPr>
              <w:t>[Milestone]</w:t>
            </w:r>
          </w:p>
        </w:tc>
        <w:tc>
          <w:tcPr>
            <w:tcW w:type="dxa" w:w="5328"/>
            <w:tcMar>
              <w:top w:w="90" w:type="dxa"/>
              <w:left w:w="90" w:type="dxa"/>
              <w:bottom w:w="90" w:type="dxa"/>
              <w:right w:w="90" w:type="dxa"/>
            </w:tcMar>
          </w:tcPr>
          <w:p>
            <w:pPr>
              <w:spacing w:after="100"/>
            </w:pPr>
            <w:r>
              <w:rPr>
                <w:sz w:val="20"/>
              </w:rPr>
              <w:t>[Deliverable / acceptance criterion]</w:t>
            </w:r>
          </w:p>
        </w:tc>
        <w:tc>
          <w:tcPr>
            <w:tcW w:type="dxa" w:w="2736"/>
            <w:tcMar>
              <w:top w:w="90" w:type="dxa"/>
              <w:left w:w="90" w:type="dxa"/>
              <w:bottom w:w="90" w:type="dxa"/>
              <w:right w:w="90" w:type="dxa"/>
            </w:tcMar>
          </w:tcPr>
          <w:p>
            <w:pPr>
              <w:spacing w:after="100"/>
            </w:pPr>
            <w:r>
              <w:rPr>
                <w:sz w:val="20"/>
              </w:rPr>
              <w:t>[Role / timing]</w:t>
            </w:r>
          </w:p>
        </w:tc>
      </w:tr>
    </w:tbl>
    <w:p/>
    <w:p>
      <w:r>
        <w:t>[List risks, their impact, mitigation, dependencies and any assumptions the buyer must confirm. Promise only dates and resources your team can support.]</w:t>
      </w:r>
    </w:p>
    <w:p>
      <w:pPr>
        <w:pStyle w:val="Heading1"/>
      </w:pPr>
      <w:r>
        <w:t>Team and relevant experience</w:t>
      </w:r>
    </w:p>
    <w:p>
      <w:r>
        <w:t>[Identify proposed personnel and responsibilities. For each permitted reference, describe comparable scope, delivery dates and verified results. Confirm permission to share client information.]</w:t>
      </w:r>
    </w:p>
    <w:p>
      <w:r>
        <w:br w:type="page"/>
      </w:r>
    </w:p>
    <w:p>
      <w:pPr>
        <w:pStyle w:val="Heading1"/>
      </w:pPr>
      <w:r>
        <w:t>Pricing and commercial terms</w:t>
      </w:r>
    </w:p>
    <w:p>
      <w:r>
        <w:t>[Use the buyer’s mandatory pricing workbook when provided. State currency, quantities, unit prices, recurring charges, taxes, exclusions and assumptions. The companion Excel planner intentionally contains no invented rates.]</w:t>
      </w:r>
    </w:p>
    <w:tbl>
      <w:tblPr>
        <w:tblW w:type="auto" w:w="0"/>
        <w:tblLayout w:type="fixed"/>
        <w:tblLook w:firstColumn="1" w:firstRow="1" w:lastColumn="0" w:lastRow="0" w:noHBand="0" w:noVBand="1" w:val="04A0"/>
        <w:tblBorders>
          <w:bottom w:val="single" w:sz="4" w:color="D9E1E8"/>
          <w:insideH w:val="single" w:sz="4" w:color="D9E1E8"/>
        </w:tblBorders>
      </w:tblPr>
      <w:tblGrid>
        <w:gridCol w:w="3600"/>
        <w:gridCol w:w="1584"/>
        <w:gridCol w:w="2592"/>
        <w:gridCol w:w="2592"/>
      </w:tblGrid>
      <w:tr>
        <w:trPr>
          <w:trHeight w:val="504"/>
          <w:tblHeader/>
        </w:trPr>
        <w:tc>
          <w:tcPr>
            <w:tcW w:type="dxa" w:w="3600"/>
            <w:shd w:fill="E8EFF5"/>
            <w:tcMar>
              <w:top w:w="90" w:type="dxa"/>
              <w:left w:w="90" w:type="dxa"/>
              <w:bottom w:w="90" w:type="dxa"/>
              <w:right w:w="90" w:type="dxa"/>
            </w:tcMar>
          </w:tcPr>
          <w:p>
            <w:pPr>
              <w:spacing w:after="100"/>
            </w:pPr>
            <w:r>
              <w:rPr>
                <w:b/>
                <w:sz w:val="20"/>
              </w:rPr>
              <w:t>Item and unit</w:t>
            </w:r>
          </w:p>
        </w:tc>
        <w:tc>
          <w:tcPr>
            <w:tcW w:type="dxa" w:w="1584"/>
            <w:shd w:fill="E8EFF5"/>
            <w:tcMar>
              <w:top w:w="90" w:type="dxa"/>
              <w:left w:w="90" w:type="dxa"/>
              <w:bottom w:w="90" w:type="dxa"/>
              <w:right w:w="90" w:type="dxa"/>
            </w:tcMar>
          </w:tcPr>
          <w:p>
            <w:pPr>
              <w:spacing w:after="100"/>
            </w:pPr>
            <w:r>
              <w:rPr>
                <w:b/>
                <w:sz w:val="20"/>
              </w:rPr>
              <w:t>Quantity</w:t>
            </w:r>
          </w:p>
        </w:tc>
        <w:tc>
          <w:tcPr>
            <w:tcW w:type="dxa" w:w="2592"/>
            <w:shd w:fill="E8EFF5"/>
            <w:tcMar>
              <w:top w:w="90" w:type="dxa"/>
              <w:left w:w="90" w:type="dxa"/>
              <w:bottom w:w="90" w:type="dxa"/>
              <w:right w:w="90" w:type="dxa"/>
            </w:tcMar>
          </w:tcPr>
          <w:p>
            <w:pPr>
              <w:spacing w:after="100"/>
            </w:pPr>
            <w:r>
              <w:rPr>
                <w:b/>
                <w:sz w:val="20"/>
              </w:rPr>
              <w:t>Unit price</w:t>
            </w:r>
          </w:p>
        </w:tc>
        <w:tc>
          <w:tcPr>
            <w:tcW w:type="dxa" w:w="2592"/>
            <w:shd w:fill="E8EFF5"/>
            <w:tcMar>
              <w:top w:w="90" w:type="dxa"/>
              <w:left w:w="90" w:type="dxa"/>
              <w:bottom w:w="90" w:type="dxa"/>
              <w:right w:w="90" w:type="dxa"/>
            </w:tcMar>
          </w:tcPr>
          <w:p>
            <w:pPr>
              <w:spacing w:after="100"/>
            </w:pPr>
            <w:r>
              <w:rPr>
                <w:b/>
                <w:sz w:val="20"/>
              </w:rPr>
              <w:t>Extended price</w:t>
            </w:r>
          </w:p>
        </w:tc>
      </w:tr>
      <w:tr>
        <w:trPr>
          <w:trHeight w:val="504"/>
        </w:trPr>
        <w:tc>
          <w:tcPr>
            <w:tcW w:type="dxa" w:w="3600"/>
            <w:tcMar>
              <w:top w:w="90" w:type="dxa"/>
              <w:left w:w="90" w:type="dxa"/>
              <w:bottom w:w="90" w:type="dxa"/>
              <w:right w:w="90" w:type="dxa"/>
            </w:tcMar>
          </w:tcPr>
          <w:p>
            <w:pPr>
              <w:spacing w:after="100"/>
            </w:pPr>
            <w:r>
              <w:rPr>
                <w:sz w:val="20"/>
              </w:rPr>
              <w:t>[Deliverable / unit]</w:t>
            </w:r>
          </w:p>
        </w:tc>
        <w:tc>
          <w:tcPr>
            <w:tcW w:type="dxa" w:w="1584"/>
            <w:tcMar>
              <w:top w:w="90" w:type="dxa"/>
              <w:left w:w="90" w:type="dxa"/>
              <w:bottom w:w="90" w:type="dxa"/>
              <w:right w:w="90" w:type="dxa"/>
            </w:tcMar>
          </w:tcPr>
          <w:p>
            <w:pPr>
              <w:spacing w:after="100"/>
            </w:pPr>
            <w:r>
              <w:rPr>
                <w:sz w:val="20"/>
              </w:rPr>
              <w:t>[Quantity]</w:t>
            </w:r>
          </w:p>
        </w:tc>
        <w:tc>
          <w:tcPr>
            <w:tcW w:type="dxa" w:w="2592"/>
            <w:tcMar>
              <w:top w:w="90" w:type="dxa"/>
              <w:left w:w="90" w:type="dxa"/>
              <w:bottom w:w="90" w:type="dxa"/>
              <w:right w:w="90" w:type="dxa"/>
            </w:tcMar>
          </w:tcPr>
          <w:p>
            <w:pPr>
              <w:spacing w:after="100"/>
            </w:pPr>
            <w:r>
              <w:rPr>
                <w:sz w:val="20"/>
              </w:rPr>
              <w:t>[Currency / price]</w:t>
            </w:r>
          </w:p>
        </w:tc>
        <w:tc>
          <w:tcPr>
            <w:tcW w:type="dxa" w:w="2592"/>
            <w:tcMar>
              <w:top w:w="90" w:type="dxa"/>
              <w:left w:w="90" w:type="dxa"/>
              <w:bottom w:w="90" w:type="dxa"/>
              <w:right w:w="90" w:type="dxa"/>
            </w:tcMar>
          </w:tcPr>
          <w:p>
            <w:pPr>
              <w:spacing w:after="100"/>
            </w:pPr>
            <w:r>
              <w:rPr>
                <w:sz w:val="20"/>
              </w:rPr>
              <w:t>[Quantity × unit price]</w:t>
            </w:r>
          </w:p>
        </w:tc>
      </w:tr>
      <w:tr>
        <w:trPr>
          <w:trHeight w:val="504"/>
        </w:trPr>
        <w:tc>
          <w:tcPr>
            <w:tcW w:type="dxa" w:w="3600"/>
            <w:tcMar>
              <w:top w:w="90" w:type="dxa"/>
              <w:left w:w="90" w:type="dxa"/>
              <w:bottom w:w="90" w:type="dxa"/>
              <w:right w:w="90" w:type="dxa"/>
            </w:tcMar>
          </w:tcPr>
          <w:p>
            <w:pPr>
              <w:spacing w:after="100"/>
            </w:pPr>
            <w:r>
              <w:rPr>
                <w:sz w:val="20"/>
              </w:rPr>
              <w:t>[Deliverable / unit]</w:t>
            </w:r>
          </w:p>
        </w:tc>
        <w:tc>
          <w:tcPr>
            <w:tcW w:type="dxa" w:w="1584"/>
            <w:tcMar>
              <w:top w:w="90" w:type="dxa"/>
              <w:left w:w="90" w:type="dxa"/>
              <w:bottom w:w="90" w:type="dxa"/>
              <w:right w:w="90" w:type="dxa"/>
            </w:tcMar>
          </w:tcPr>
          <w:p>
            <w:pPr>
              <w:spacing w:after="100"/>
            </w:pPr>
            <w:r>
              <w:rPr>
                <w:sz w:val="20"/>
              </w:rPr>
              <w:t>[Quantity]</w:t>
            </w:r>
          </w:p>
        </w:tc>
        <w:tc>
          <w:tcPr>
            <w:tcW w:type="dxa" w:w="2592"/>
            <w:tcMar>
              <w:top w:w="90" w:type="dxa"/>
              <w:left w:w="90" w:type="dxa"/>
              <w:bottom w:w="90" w:type="dxa"/>
              <w:right w:w="90" w:type="dxa"/>
            </w:tcMar>
          </w:tcPr>
          <w:p>
            <w:pPr>
              <w:spacing w:after="100"/>
            </w:pPr>
            <w:r>
              <w:rPr>
                <w:sz w:val="20"/>
              </w:rPr>
              <w:t>[Currency / price]</w:t>
            </w:r>
          </w:p>
        </w:tc>
        <w:tc>
          <w:tcPr>
            <w:tcW w:type="dxa" w:w="2592"/>
            <w:tcMar>
              <w:top w:w="90" w:type="dxa"/>
              <w:left w:w="90" w:type="dxa"/>
              <w:bottom w:w="90" w:type="dxa"/>
              <w:right w:w="90" w:type="dxa"/>
            </w:tcMar>
          </w:tcPr>
          <w:p>
            <w:pPr>
              <w:spacing w:after="100"/>
            </w:pPr>
            <w:r>
              <w:rPr>
                <w:sz w:val="20"/>
              </w:rPr>
              <w:t>[Quantity × unit price]</w:t>
            </w:r>
          </w:p>
        </w:tc>
      </w:tr>
    </w:tbl>
    <w:p/>
    <w:p>
      <w:pPr>
        <w:pStyle w:val="Heading1"/>
      </w:pPr>
      <w:r>
        <w:t>Submission checklist</w:t>
      </w:r>
    </w:p>
    <w:p>
      <w:r>
        <w:t>[ ] All required sections and forms are present and signed where required.</w:t>
      </w:r>
    </w:p>
    <w:p>
      <w:r>
        <w:t>[ ] Response references, price totals, page limits and file names have been checked.</w:t>
      </w:r>
    </w:p>
    <w:p>
      <w:r>
        <w:t>[ ] Latest amendments and applicable questions and answers have been incorporated.</w:t>
      </w:r>
    </w:p>
    <w:p>
      <w:r>
        <w:t>[ ] Submission method, deadline and receipt confirmation have been verified.</w:t>
      </w:r>
    </w:p>
    <w:p>
      <w:pPr>
        <w:pStyle w:val="Heading1"/>
      </w:pPr>
      <w:r>
        <w:t>Sources and reuse</w:t>
      </w:r>
    </w:p>
    <w:p>
      <w:r>
        <w:t>These original Craxy AI templates may be downloaded, edited and reused in your own proposals at no cost. No account is required. They are not government forms. Follow the actual solicitation, amendments and prescribed submission format. A completed matrix does not guarantee compliance, eligibility or an award.</w:t>
      </w:r>
    </w:p>
    <w:p>
      <w:r>
        <w:t>Federal section labels follow FAR 15.204-1, Uniform contract format: https://www.acquisition.gov/far/15.204-1</w:t>
      </w:r>
    </w:p>
    <w:p>
      <w:r>
        <w:t>Evaluation context: FAR 15.305, Proposal evaluation: https://www.acquisition.gov/far/15.305</w:t>
      </w:r>
    </w:p>
    <w:sectPr w:rsidR="00FC693F" w:rsidRPr="0006063C" w:rsidSect="00034616">
      <w:pgSz w:w="12240" w:h="15840"/>
      <w:pgMar w:top="1008" w:right="936" w:bottom="1008"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1182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1182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111827"/>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RFP response template</dc:title>
  <dc:subject/>
  <dc:creator>Craxy AI</dc:creator>
  <cp:keywords/>
  <dc:description>generated by python-docx</dc:description>
  <cp:lastModifiedBy/>
  <cp:revision>1</cp:revision>
  <dcterms:created xsi:type="dcterms:W3CDTF">2013-12-23T23:15:00Z</dcterms:created>
  <dcterms:modified xsi:type="dcterms:W3CDTF">2013-12-23T23:15:00Z</dcterms:modified>
  <cp:category/>
</cp:coreProperties>
</file>